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02" w:rsidRDefault="00337102" w:rsidP="00337102">
      <w:pPr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37102" w:rsidRDefault="00337102" w:rsidP="00337102">
      <w:pPr>
        <w:pStyle w:val="1"/>
        <w:widowControl w:val="0"/>
        <w:spacing w:before="0" w:beforeAutospacing="0" w:after="0" w:afterAutospacing="0"/>
        <w:jc w:val="center"/>
        <w:rPr>
          <w:rFonts w:ascii="华文中宋" w:eastAsia="华文中宋" w:hAnsi="华文中宋" w:cs="华文中宋" w:hint="eastAsia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 w:val="0"/>
          <w:bCs w:val="0"/>
          <w:color w:val="000000"/>
          <w:kern w:val="0"/>
          <w:sz w:val="36"/>
          <w:szCs w:val="36"/>
        </w:rPr>
        <w:t>农机专项鉴定产品购置补贴实施工作规范（试行）</w:t>
      </w:r>
    </w:p>
    <w:bookmarkEnd w:id="0"/>
    <w:p w:rsidR="00337102" w:rsidRDefault="00337102" w:rsidP="00337102">
      <w:pPr>
        <w:jc w:val="center"/>
        <w:rPr>
          <w:rFonts w:ascii="华文中宋" w:eastAsia="华文中宋" w:hAnsi="华文中宋" w:cs="黑体"/>
          <w:b/>
          <w:sz w:val="36"/>
          <w:szCs w:val="36"/>
        </w:rPr>
      </w:pPr>
    </w:p>
    <w:p w:rsidR="00337102" w:rsidRDefault="00337102" w:rsidP="0033710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一、补贴</w:t>
      </w:r>
      <w:r>
        <w:rPr>
          <w:rFonts w:ascii="黑体" w:eastAsia="黑体" w:hAnsi="黑体" w:cs="黑体" w:hint="eastAsia"/>
          <w:sz w:val="32"/>
          <w:szCs w:val="32"/>
        </w:rPr>
        <w:t>产品选定</w:t>
      </w:r>
    </w:p>
    <w:p w:rsidR="00337102" w:rsidRDefault="00337102" w:rsidP="00337102">
      <w:pPr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（一）产品条件。</w:t>
      </w:r>
      <w:r>
        <w:rPr>
          <w:rFonts w:ascii="仿宋_GB2312" w:eastAsia="仿宋_GB2312" w:hint="eastAsia"/>
          <w:kern w:val="0"/>
          <w:sz w:val="32"/>
        </w:rPr>
        <w:t>参与</w:t>
      </w:r>
      <w:r>
        <w:rPr>
          <w:rFonts w:ascii="仿宋_GB2312" w:eastAsia="仿宋_GB2312"/>
          <w:kern w:val="0"/>
          <w:sz w:val="32"/>
        </w:rPr>
        <w:t>农机购置补贴</w:t>
      </w:r>
      <w:r>
        <w:rPr>
          <w:rFonts w:ascii="仿宋_GB2312" w:eastAsia="仿宋_GB2312" w:hint="eastAsia"/>
          <w:kern w:val="0"/>
          <w:sz w:val="32"/>
        </w:rPr>
        <w:t>的农机</w:t>
      </w:r>
      <w:r>
        <w:rPr>
          <w:rFonts w:ascii="仿宋_GB2312" w:eastAsia="仿宋_GB2312"/>
          <w:kern w:val="0"/>
          <w:sz w:val="32"/>
        </w:rPr>
        <w:t>专项鉴定产品</w:t>
      </w:r>
      <w:r>
        <w:rPr>
          <w:rFonts w:ascii="仿宋_GB2312" w:eastAsia="仿宋_GB2312" w:hint="eastAsia"/>
          <w:kern w:val="0"/>
          <w:sz w:val="32"/>
        </w:rPr>
        <w:t>应符合</w:t>
      </w:r>
      <w:r>
        <w:rPr>
          <w:rFonts w:ascii="仿宋_GB2312" w:eastAsia="仿宋_GB2312"/>
          <w:kern w:val="0"/>
          <w:sz w:val="32"/>
        </w:rPr>
        <w:t>以下</w:t>
      </w:r>
      <w:r>
        <w:rPr>
          <w:rFonts w:ascii="仿宋_GB2312" w:eastAsia="仿宋_GB2312" w:hint="eastAsia"/>
          <w:kern w:val="0"/>
          <w:sz w:val="32"/>
        </w:rPr>
        <w:t>条件：</w:t>
      </w:r>
    </w:p>
    <w:p w:rsidR="00337102" w:rsidRDefault="00337102" w:rsidP="00337102">
      <w:pPr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kern w:val="0"/>
          <w:sz w:val="32"/>
        </w:rPr>
        <w:t>1.</w:t>
      </w:r>
      <w:r>
        <w:rPr>
          <w:rFonts w:ascii="仿宋_GB2312" w:eastAsia="仿宋_GB2312" w:hint="eastAsia"/>
          <w:kern w:val="0"/>
          <w:sz w:val="32"/>
        </w:rPr>
        <w:t>由</w:t>
      </w:r>
      <w:r>
        <w:rPr>
          <w:rFonts w:ascii="仿宋_GB2312" w:eastAsia="仿宋_GB2312"/>
          <w:kern w:val="0"/>
          <w:sz w:val="32"/>
        </w:rPr>
        <w:t>基层农业农村部门提出建议</w:t>
      </w:r>
      <w:r>
        <w:rPr>
          <w:rFonts w:ascii="仿宋_GB2312" w:eastAsia="仿宋_GB2312" w:hint="eastAsia"/>
          <w:kern w:val="0"/>
          <w:sz w:val="32"/>
        </w:rPr>
        <w:t>，技术创新特征明显，能够弥补农业机械化发展短板，能够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确保农业生产数据安全，</w:t>
      </w:r>
      <w:r>
        <w:rPr>
          <w:rFonts w:ascii="仿宋_GB2312" w:eastAsia="仿宋_GB2312" w:hint="eastAsia"/>
          <w:kern w:val="0"/>
          <w:sz w:val="32"/>
        </w:rPr>
        <w:t>提升农业机械化水平</w:t>
      </w:r>
      <w:r>
        <w:rPr>
          <w:rFonts w:ascii="仿宋_GB2312" w:eastAsia="仿宋_GB2312"/>
          <w:kern w:val="0"/>
          <w:sz w:val="32"/>
        </w:rPr>
        <w:t>。</w:t>
      </w:r>
    </w:p>
    <w:p w:rsidR="00337102" w:rsidRDefault="00337102" w:rsidP="00337102">
      <w:pPr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kern w:val="0"/>
          <w:sz w:val="32"/>
        </w:rPr>
        <w:t>2.已通过农机专项鉴定且信息完整准确上传</w:t>
      </w:r>
      <w:r>
        <w:rPr>
          <w:rFonts w:ascii="仿宋_GB2312" w:eastAsia="仿宋_GB2312" w:hint="eastAsia"/>
          <w:kern w:val="0"/>
          <w:sz w:val="32"/>
        </w:rPr>
        <w:t>至</w:t>
      </w:r>
      <w:r>
        <w:rPr>
          <w:rFonts w:ascii="仿宋_GB2312" w:eastAsia="仿宋_GB2312"/>
          <w:kern w:val="0"/>
          <w:sz w:val="32"/>
        </w:rPr>
        <w:t>全国农业机械试验鉴定管理服务信息化平台。其中，属</w:t>
      </w:r>
      <w:r>
        <w:rPr>
          <w:rFonts w:ascii="仿宋_GB2312" w:eastAsia="仿宋_GB2312" w:hint="eastAsia"/>
          <w:kern w:val="0"/>
          <w:sz w:val="32"/>
        </w:rPr>
        <w:t>现行推广鉴定大纲</w:t>
      </w:r>
      <w:r>
        <w:rPr>
          <w:rFonts w:ascii="仿宋_GB2312" w:eastAsia="仿宋_GB2312"/>
          <w:kern w:val="0"/>
          <w:sz w:val="32"/>
        </w:rPr>
        <w:t>不能</w:t>
      </w:r>
      <w:r>
        <w:rPr>
          <w:rFonts w:ascii="仿宋_GB2312" w:eastAsia="仿宋_GB2312" w:hint="eastAsia"/>
          <w:kern w:val="0"/>
          <w:sz w:val="32"/>
        </w:rPr>
        <w:t>涵盖其主要功能</w:t>
      </w:r>
      <w:r>
        <w:rPr>
          <w:rFonts w:ascii="仿宋_GB2312" w:eastAsia="仿宋_GB2312"/>
          <w:kern w:val="0"/>
          <w:sz w:val="32"/>
        </w:rPr>
        <w:t>和</w:t>
      </w:r>
      <w:r>
        <w:rPr>
          <w:rFonts w:ascii="仿宋_GB2312" w:eastAsia="仿宋_GB2312" w:hint="eastAsia"/>
          <w:kern w:val="0"/>
          <w:sz w:val="32"/>
        </w:rPr>
        <w:t>主体</w:t>
      </w:r>
      <w:r>
        <w:rPr>
          <w:rFonts w:ascii="仿宋_GB2312" w:eastAsia="仿宋_GB2312"/>
          <w:kern w:val="0"/>
          <w:sz w:val="32"/>
        </w:rPr>
        <w:t>结构的产品，其</w:t>
      </w:r>
      <w:r>
        <w:rPr>
          <w:rFonts w:ascii="仿宋_GB2312" w:eastAsia="仿宋_GB2312" w:hint="eastAsia"/>
          <w:kern w:val="0"/>
          <w:sz w:val="32"/>
        </w:rPr>
        <w:t>上传至平台的</w:t>
      </w:r>
      <w:r>
        <w:rPr>
          <w:rFonts w:ascii="仿宋_GB2312" w:eastAsia="仿宋_GB2312"/>
          <w:kern w:val="0"/>
          <w:sz w:val="32"/>
        </w:rPr>
        <w:t>信息</w:t>
      </w:r>
      <w:r>
        <w:rPr>
          <w:rFonts w:ascii="仿宋_GB2312" w:eastAsia="仿宋_GB2312" w:hint="eastAsia"/>
          <w:kern w:val="0"/>
          <w:sz w:val="32"/>
        </w:rPr>
        <w:t>还</w:t>
      </w:r>
      <w:r>
        <w:rPr>
          <w:rFonts w:ascii="仿宋_GB2312" w:eastAsia="仿宋_GB2312"/>
          <w:kern w:val="0"/>
          <w:sz w:val="32"/>
        </w:rPr>
        <w:t>应包括推广鉴定大纲涵盖的全部内容。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/>
          <w:kern w:val="0"/>
          <w:sz w:val="32"/>
        </w:rPr>
        <w:t>3.</w:t>
      </w:r>
      <w:r>
        <w:rPr>
          <w:rFonts w:ascii="仿宋_GB2312" w:eastAsia="仿宋_GB2312" w:hAnsi="黑体" w:cs="黑体" w:hint="eastAsia"/>
          <w:sz w:val="32"/>
          <w:szCs w:val="32"/>
        </w:rPr>
        <w:t>已在</w:t>
      </w:r>
      <w:r>
        <w:rPr>
          <w:rFonts w:ascii="仿宋_GB2312" w:eastAsia="仿宋_GB2312" w:hAnsi="黑体" w:cs="黑体"/>
          <w:sz w:val="32"/>
          <w:szCs w:val="32"/>
        </w:rPr>
        <w:t>本省由鉴定机构实地检验，并出具试验报告，或</w:t>
      </w:r>
      <w:r>
        <w:rPr>
          <w:rFonts w:ascii="仿宋_GB2312" w:eastAsia="仿宋_GB2312"/>
          <w:kern w:val="0"/>
          <w:sz w:val="32"/>
        </w:rPr>
        <w:t>取得</w:t>
      </w:r>
      <w:r>
        <w:rPr>
          <w:rFonts w:ascii="仿宋_GB2312" w:eastAsia="仿宋_GB2312" w:hint="eastAsia"/>
          <w:kern w:val="0"/>
          <w:sz w:val="32"/>
        </w:rPr>
        <w:t>县级以上农业农村部门、检测、鉴定、推广、科研等单位出具的</w:t>
      </w:r>
      <w:r>
        <w:rPr>
          <w:rFonts w:ascii="仿宋_GB2312" w:eastAsia="仿宋_GB2312"/>
          <w:kern w:val="0"/>
          <w:sz w:val="32"/>
        </w:rPr>
        <w:t>实地试验验证报告</w:t>
      </w:r>
      <w:r>
        <w:rPr>
          <w:rFonts w:ascii="仿宋_GB2312" w:eastAsia="仿宋_GB2312" w:hint="eastAsia"/>
          <w:kern w:val="0"/>
          <w:sz w:val="32"/>
        </w:rPr>
        <w:t>，或经省级农业农村部门组织进行适用性评估，并出具评估报告</w:t>
      </w:r>
      <w:r>
        <w:rPr>
          <w:rFonts w:ascii="仿宋_GB2312" w:eastAsia="仿宋_GB2312"/>
          <w:kern w:val="0"/>
          <w:sz w:val="32"/>
        </w:rPr>
        <w:t>。</w:t>
      </w:r>
    </w:p>
    <w:p w:rsidR="00337102" w:rsidRDefault="00337102" w:rsidP="00337102">
      <w:pPr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楷体_GB2312" w:eastAsia="楷体_GB2312" w:hAnsi="楷体_GB2312" w:cs="楷体_GB2312" w:hint="eastAsia"/>
          <w:kern w:val="0"/>
          <w:sz w:val="32"/>
        </w:rPr>
        <w:t>（二）选定程序。</w:t>
      </w:r>
      <w:r>
        <w:rPr>
          <w:rFonts w:ascii="仿宋_GB2312" w:eastAsia="仿宋_GB2312"/>
          <w:kern w:val="0"/>
          <w:sz w:val="32"/>
        </w:rPr>
        <w:t>各省按以下程序遴选确定拟</w:t>
      </w:r>
      <w:r>
        <w:rPr>
          <w:rFonts w:ascii="仿宋_GB2312" w:eastAsia="仿宋_GB2312" w:hint="eastAsia"/>
          <w:kern w:val="0"/>
          <w:sz w:val="32"/>
        </w:rPr>
        <w:t>参与</w:t>
      </w:r>
      <w:r>
        <w:rPr>
          <w:rFonts w:ascii="仿宋_GB2312" w:eastAsia="仿宋_GB2312"/>
          <w:kern w:val="0"/>
          <w:sz w:val="32"/>
        </w:rPr>
        <w:t>农机购置补贴的专项鉴定产品对应的品目：</w:t>
      </w:r>
    </w:p>
    <w:p w:rsidR="00337102" w:rsidRDefault="00337102" w:rsidP="00337102">
      <w:pPr>
        <w:ind w:firstLineChars="200" w:firstLine="643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b/>
          <w:bCs/>
          <w:kern w:val="0"/>
          <w:sz w:val="32"/>
        </w:rPr>
        <w:t>1.征集建议。</w:t>
      </w:r>
      <w:r>
        <w:rPr>
          <w:rFonts w:ascii="仿宋_GB2312" w:eastAsia="仿宋_GB2312"/>
          <w:kern w:val="0"/>
          <w:sz w:val="32"/>
        </w:rPr>
        <w:t>紧紧围绕</w:t>
      </w:r>
      <w:r>
        <w:rPr>
          <w:rFonts w:ascii="仿宋_GB2312" w:eastAsia="仿宋_GB2312" w:hint="eastAsia"/>
          <w:kern w:val="0"/>
          <w:sz w:val="32"/>
        </w:rPr>
        <w:t>巩固拓展脱贫攻坚成果、全面推进</w:t>
      </w:r>
      <w:r>
        <w:rPr>
          <w:rFonts w:ascii="仿宋_GB2312" w:eastAsia="仿宋_GB2312"/>
          <w:kern w:val="0"/>
          <w:sz w:val="32"/>
        </w:rPr>
        <w:t>乡村振兴</w:t>
      </w:r>
      <w:r>
        <w:rPr>
          <w:rFonts w:ascii="仿宋_GB2312" w:eastAsia="仿宋_GB2312" w:hint="eastAsia"/>
          <w:kern w:val="0"/>
          <w:sz w:val="32"/>
        </w:rPr>
        <w:t>、加快推进农业农村现代化，聚焦</w:t>
      </w:r>
      <w:r>
        <w:rPr>
          <w:rFonts w:ascii="仿宋_GB2312" w:eastAsia="仿宋_GB2312"/>
          <w:kern w:val="0"/>
          <w:sz w:val="32"/>
        </w:rPr>
        <w:t>农业绿色发展和农业机械化</w:t>
      </w:r>
      <w:r>
        <w:rPr>
          <w:rFonts w:ascii="仿宋_GB2312" w:eastAsia="仿宋_GB2312" w:hint="eastAsia"/>
          <w:kern w:val="0"/>
          <w:sz w:val="32"/>
        </w:rPr>
        <w:t>全程全面高质高效转型升级</w:t>
      </w:r>
      <w:r>
        <w:rPr>
          <w:rFonts w:ascii="仿宋_GB2312" w:eastAsia="仿宋_GB2312"/>
          <w:kern w:val="0"/>
          <w:sz w:val="32"/>
        </w:rPr>
        <w:t>，面向基层农业农</w:t>
      </w:r>
      <w:r>
        <w:rPr>
          <w:rFonts w:ascii="仿宋_GB2312" w:eastAsia="仿宋_GB2312"/>
          <w:kern w:val="0"/>
          <w:sz w:val="32"/>
        </w:rPr>
        <w:lastRenderedPageBreak/>
        <w:t>村部门公开征集拟</w:t>
      </w:r>
      <w:r>
        <w:rPr>
          <w:rFonts w:ascii="仿宋_GB2312" w:eastAsia="仿宋_GB2312" w:hint="eastAsia"/>
          <w:kern w:val="0"/>
          <w:sz w:val="32"/>
        </w:rPr>
        <w:t>参与</w:t>
      </w:r>
      <w:r>
        <w:rPr>
          <w:rFonts w:ascii="仿宋_GB2312" w:eastAsia="仿宋_GB2312"/>
          <w:kern w:val="0"/>
          <w:sz w:val="32"/>
        </w:rPr>
        <w:t>补贴的农机专项鉴定产品建议。</w:t>
      </w:r>
    </w:p>
    <w:p w:rsidR="00337102" w:rsidRDefault="00337102" w:rsidP="00337102">
      <w:pPr>
        <w:ind w:firstLineChars="200" w:firstLine="643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b/>
          <w:bCs/>
          <w:kern w:val="0"/>
          <w:sz w:val="32"/>
        </w:rPr>
        <w:t>2.专家评议。</w:t>
      </w:r>
      <w:r>
        <w:rPr>
          <w:rFonts w:ascii="仿宋_GB2312" w:eastAsia="仿宋_GB2312"/>
          <w:kern w:val="0"/>
          <w:sz w:val="32"/>
        </w:rPr>
        <w:t>邀请</w:t>
      </w:r>
      <w:r>
        <w:rPr>
          <w:rFonts w:ascii="仿宋_GB2312" w:eastAsia="仿宋_GB2312" w:hint="eastAsia"/>
          <w:kern w:val="0"/>
          <w:sz w:val="32"/>
        </w:rPr>
        <w:t>农机</w:t>
      </w:r>
      <w:r>
        <w:rPr>
          <w:rFonts w:ascii="仿宋_GB2312" w:eastAsia="仿宋_GB2312"/>
          <w:kern w:val="0"/>
          <w:sz w:val="32"/>
        </w:rPr>
        <w:t>购置补贴</w:t>
      </w:r>
      <w:r>
        <w:rPr>
          <w:rFonts w:ascii="仿宋_GB2312" w:eastAsia="仿宋_GB2312" w:hint="eastAsia"/>
          <w:kern w:val="0"/>
          <w:sz w:val="32"/>
        </w:rPr>
        <w:t>管理</w:t>
      </w:r>
      <w:r>
        <w:rPr>
          <w:rFonts w:ascii="仿宋_GB2312" w:eastAsia="仿宋_GB2312"/>
          <w:kern w:val="0"/>
          <w:sz w:val="32"/>
        </w:rPr>
        <w:t>、试验鉴定、技术推广</w:t>
      </w:r>
      <w:r>
        <w:rPr>
          <w:rFonts w:ascii="仿宋_GB2312" w:eastAsia="仿宋_GB2312" w:hint="eastAsia"/>
          <w:kern w:val="0"/>
          <w:sz w:val="32"/>
        </w:rPr>
        <w:t>等方面和</w:t>
      </w:r>
      <w:r>
        <w:rPr>
          <w:rFonts w:ascii="仿宋_GB2312" w:eastAsia="仿宋_GB2312"/>
          <w:kern w:val="0"/>
          <w:sz w:val="32"/>
        </w:rPr>
        <w:t>产业部门、</w:t>
      </w:r>
      <w:r>
        <w:rPr>
          <w:rFonts w:ascii="仿宋_GB2312" w:eastAsia="仿宋_GB2312" w:hint="eastAsia"/>
          <w:kern w:val="0"/>
          <w:sz w:val="32"/>
        </w:rPr>
        <w:t>行业协会、</w:t>
      </w:r>
      <w:r>
        <w:rPr>
          <w:rFonts w:ascii="仿宋_GB2312" w:eastAsia="仿宋_GB2312"/>
          <w:kern w:val="0"/>
          <w:sz w:val="32"/>
        </w:rPr>
        <w:t>科研院校以及基层</w:t>
      </w:r>
      <w:r>
        <w:rPr>
          <w:rFonts w:ascii="仿宋_GB2312" w:eastAsia="仿宋_GB2312" w:hint="eastAsia"/>
          <w:kern w:val="0"/>
          <w:sz w:val="32"/>
        </w:rPr>
        <w:t>农业农村部门、农民合作经济组织的</w:t>
      </w:r>
      <w:r>
        <w:rPr>
          <w:rFonts w:ascii="仿宋_GB2312" w:eastAsia="仿宋_GB2312"/>
          <w:kern w:val="0"/>
          <w:sz w:val="32"/>
        </w:rPr>
        <w:t>代表组成专家组，按照产品条件，对拟</w:t>
      </w:r>
      <w:r>
        <w:rPr>
          <w:rFonts w:ascii="仿宋_GB2312" w:eastAsia="仿宋_GB2312" w:hint="eastAsia"/>
          <w:kern w:val="0"/>
          <w:sz w:val="32"/>
        </w:rPr>
        <w:t>参与</w:t>
      </w:r>
      <w:r>
        <w:rPr>
          <w:rFonts w:ascii="仿宋_GB2312" w:eastAsia="仿宋_GB2312"/>
          <w:kern w:val="0"/>
          <w:sz w:val="32"/>
        </w:rPr>
        <w:t>补贴的农机专项鉴定产品进行评议，初步选定</w:t>
      </w:r>
      <w:r>
        <w:rPr>
          <w:rFonts w:ascii="仿宋_GB2312" w:eastAsia="仿宋_GB2312" w:hint="eastAsia"/>
          <w:kern w:val="0"/>
          <w:sz w:val="32"/>
        </w:rPr>
        <w:t>参与</w:t>
      </w:r>
      <w:r>
        <w:rPr>
          <w:rFonts w:ascii="仿宋_GB2312" w:eastAsia="仿宋_GB2312"/>
          <w:kern w:val="0"/>
          <w:sz w:val="32"/>
        </w:rPr>
        <w:t>补贴的农机专项鉴定产品，并提出</w:t>
      </w:r>
      <w:r>
        <w:rPr>
          <w:rFonts w:ascii="仿宋_GB2312" w:eastAsia="仿宋_GB2312" w:hint="eastAsia"/>
          <w:kern w:val="0"/>
          <w:sz w:val="32"/>
        </w:rPr>
        <w:t>产品所属</w:t>
      </w:r>
      <w:r>
        <w:rPr>
          <w:rFonts w:ascii="仿宋_GB2312" w:eastAsia="仿宋_GB2312"/>
          <w:kern w:val="0"/>
          <w:sz w:val="32"/>
        </w:rPr>
        <w:t>机具品目</w:t>
      </w:r>
      <w:r>
        <w:rPr>
          <w:rFonts w:ascii="仿宋_GB2312" w:eastAsia="仿宋_GB2312" w:hint="eastAsia"/>
          <w:kern w:val="0"/>
          <w:sz w:val="32"/>
        </w:rPr>
        <w:t>及对应的</w:t>
      </w:r>
      <w:r>
        <w:rPr>
          <w:rFonts w:ascii="仿宋_GB2312" w:eastAsia="仿宋_GB2312"/>
          <w:kern w:val="0"/>
          <w:sz w:val="32"/>
        </w:rPr>
        <w:t>大纲</w:t>
      </w:r>
      <w:r>
        <w:rPr>
          <w:rFonts w:ascii="仿宋_GB2312" w:eastAsia="仿宋_GB2312" w:hint="eastAsia"/>
          <w:kern w:val="0"/>
          <w:sz w:val="32"/>
        </w:rPr>
        <w:t>（包括专项鉴定大纲及其修改单，属于现行推广鉴定大纲</w:t>
      </w:r>
      <w:r>
        <w:rPr>
          <w:rFonts w:ascii="仿宋_GB2312" w:eastAsia="仿宋_GB2312"/>
          <w:kern w:val="0"/>
          <w:sz w:val="32"/>
        </w:rPr>
        <w:t>不能</w:t>
      </w:r>
      <w:r>
        <w:rPr>
          <w:rFonts w:ascii="仿宋_GB2312" w:eastAsia="仿宋_GB2312" w:hint="eastAsia"/>
          <w:kern w:val="0"/>
          <w:sz w:val="32"/>
        </w:rPr>
        <w:t>涵盖其主要功能</w:t>
      </w:r>
      <w:r>
        <w:rPr>
          <w:rFonts w:ascii="仿宋_GB2312" w:eastAsia="仿宋_GB2312"/>
          <w:kern w:val="0"/>
          <w:sz w:val="32"/>
        </w:rPr>
        <w:t>和</w:t>
      </w:r>
      <w:r>
        <w:rPr>
          <w:rFonts w:ascii="仿宋_GB2312" w:eastAsia="仿宋_GB2312" w:hint="eastAsia"/>
          <w:kern w:val="0"/>
          <w:sz w:val="32"/>
        </w:rPr>
        <w:t>主体</w:t>
      </w:r>
      <w:r>
        <w:rPr>
          <w:rFonts w:ascii="仿宋_GB2312" w:eastAsia="仿宋_GB2312"/>
          <w:kern w:val="0"/>
          <w:sz w:val="32"/>
        </w:rPr>
        <w:t>结构的，</w:t>
      </w:r>
      <w:r>
        <w:rPr>
          <w:rFonts w:ascii="仿宋_GB2312" w:eastAsia="仿宋_GB2312" w:hint="eastAsia"/>
          <w:kern w:val="0"/>
          <w:sz w:val="32"/>
        </w:rPr>
        <w:t>还应</w:t>
      </w:r>
      <w:r>
        <w:rPr>
          <w:rFonts w:ascii="仿宋_GB2312" w:eastAsia="仿宋_GB2312"/>
          <w:kern w:val="0"/>
          <w:sz w:val="32"/>
        </w:rPr>
        <w:t>包括</w:t>
      </w:r>
      <w:r>
        <w:rPr>
          <w:rFonts w:ascii="仿宋_GB2312" w:eastAsia="仿宋_GB2312" w:hint="eastAsia"/>
          <w:kern w:val="0"/>
          <w:sz w:val="32"/>
        </w:rPr>
        <w:t>其对应的</w:t>
      </w:r>
      <w:r>
        <w:rPr>
          <w:rFonts w:ascii="仿宋_GB2312" w:eastAsia="仿宋_GB2312"/>
          <w:kern w:val="0"/>
          <w:sz w:val="32"/>
        </w:rPr>
        <w:t>推广鉴定大纲</w:t>
      </w:r>
      <w:r>
        <w:rPr>
          <w:rFonts w:ascii="仿宋_GB2312" w:eastAsia="仿宋_GB2312" w:hint="eastAsia"/>
          <w:kern w:val="0"/>
          <w:sz w:val="32"/>
        </w:rPr>
        <w:t>，下同）</w:t>
      </w:r>
      <w:r>
        <w:rPr>
          <w:rFonts w:ascii="仿宋_GB2312" w:eastAsia="仿宋_GB2312"/>
          <w:kern w:val="0"/>
          <w:sz w:val="32"/>
        </w:rPr>
        <w:t>建议。</w:t>
      </w:r>
      <w:r>
        <w:rPr>
          <w:rFonts w:ascii="仿宋_GB2312" w:eastAsia="仿宋_GB2312" w:hAnsi="黑体" w:cs="黑体" w:hint="eastAsia"/>
          <w:sz w:val="32"/>
          <w:szCs w:val="32"/>
        </w:rPr>
        <w:t>对争议较大的</w:t>
      </w:r>
      <w:r>
        <w:rPr>
          <w:rFonts w:ascii="仿宋_GB2312" w:eastAsia="仿宋_GB2312" w:hAnsi="黑体" w:cs="黑体"/>
          <w:sz w:val="32"/>
          <w:szCs w:val="32"/>
        </w:rPr>
        <w:t>产品品目</w:t>
      </w:r>
      <w:r>
        <w:rPr>
          <w:rFonts w:ascii="仿宋_GB2312" w:eastAsia="仿宋_GB2312" w:hAnsi="黑体" w:cs="黑体" w:hint="eastAsia"/>
          <w:sz w:val="32"/>
          <w:szCs w:val="32"/>
        </w:rPr>
        <w:t>归属，应</w:t>
      </w:r>
      <w:r>
        <w:rPr>
          <w:rFonts w:ascii="仿宋_GB2312" w:eastAsia="仿宋_GB2312" w:hAnsi="黑体" w:cs="黑体"/>
          <w:sz w:val="32"/>
          <w:szCs w:val="32"/>
        </w:rPr>
        <w:t>书面征求全国农业机械标准化技术委员会农业机械化分技术委员会</w:t>
      </w:r>
      <w:r>
        <w:rPr>
          <w:rFonts w:ascii="仿宋_GB2312" w:eastAsia="仿宋_GB2312" w:hAnsi="黑体" w:cs="黑体" w:hint="eastAsia"/>
          <w:sz w:val="32"/>
          <w:szCs w:val="32"/>
        </w:rPr>
        <w:t>（农业农村部农机化总站）</w:t>
      </w:r>
      <w:r>
        <w:rPr>
          <w:rFonts w:ascii="仿宋_GB2312" w:eastAsia="仿宋_GB2312" w:hAnsi="黑体" w:cs="黑体"/>
          <w:sz w:val="32"/>
          <w:szCs w:val="32"/>
        </w:rPr>
        <w:t>意见。</w:t>
      </w:r>
    </w:p>
    <w:p w:rsidR="00337102" w:rsidRDefault="00337102" w:rsidP="00337102">
      <w:pPr>
        <w:ind w:firstLineChars="200" w:firstLine="643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b/>
          <w:bCs/>
          <w:kern w:val="0"/>
          <w:sz w:val="32"/>
        </w:rPr>
        <w:t>3.审定公示。</w:t>
      </w:r>
      <w:r>
        <w:rPr>
          <w:rFonts w:ascii="仿宋_GB2312" w:eastAsia="仿宋_GB2312" w:hint="eastAsia"/>
          <w:kern w:val="0"/>
          <w:sz w:val="32"/>
        </w:rPr>
        <w:t>经</w:t>
      </w:r>
      <w:r>
        <w:rPr>
          <w:rFonts w:ascii="仿宋_GB2312" w:eastAsia="仿宋_GB2312"/>
          <w:kern w:val="0"/>
          <w:sz w:val="32"/>
        </w:rPr>
        <w:t>集体研究审定后</w:t>
      </w:r>
      <w:r>
        <w:rPr>
          <w:rFonts w:ascii="仿宋_GB2312" w:eastAsia="仿宋_GB2312" w:hint="eastAsia"/>
          <w:kern w:val="0"/>
          <w:sz w:val="32"/>
        </w:rPr>
        <w:t>，</w:t>
      </w:r>
      <w:r>
        <w:rPr>
          <w:rFonts w:ascii="仿宋_GB2312" w:eastAsia="仿宋_GB2312"/>
          <w:kern w:val="0"/>
          <w:sz w:val="32"/>
        </w:rPr>
        <w:t>在</w:t>
      </w:r>
      <w:r>
        <w:rPr>
          <w:rFonts w:ascii="仿宋_GB2312" w:eastAsia="仿宋_GB2312" w:hint="eastAsia"/>
          <w:kern w:val="0"/>
          <w:sz w:val="32"/>
        </w:rPr>
        <w:t>省级农业农村部门主办或</w:t>
      </w:r>
      <w:r>
        <w:rPr>
          <w:rFonts w:ascii="仿宋_GB2312" w:eastAsia="仿宋_GB2312"/>
          <w:kern w:val="0"/>
          <w:sz w:val="32"/>
        </w:rPr>
        <w:t>指定</w:t>
      </w:r>
      <w:r>
        <w:rPr>
          <w:rFonts w:ascii="仿宋_GB2312" w:eastAsia="仿宋_GB2312" w:hint="eastAsia"/>
          <w:kern w:val="0"/>
          <w:sz w:val="32"/>
        </w:rPr>
        <w:t>的</w:t>
      </w:r>
      <w:r>
        <w:rPr>
          <w:rFonts w:ascii="仿宋_GB2312" w:eastAsia="仿宋_GB2312"/>
          <w:kern w:val="0"/>
          <w:sz w:val="32"/>
        </w:rPr>
        <w:t>网站公示，公示期</w:t>
      </w:r>
      <w:r>
        <w:rPr>
          <w:rFonts w:ascii="仿宋_GB2312" w:eastAsia="仿宋_GB2312" w:hint="eastAsia"/>
          <w:kern w:val="0"/>
          <w:sz w:val="32"/>
        </w:rPr>
        <w:t>不少于5个工作日</w:t>
      </w:r>
      <w:r>
        <w:rPr>
          <w:rFonts w:ascii="仿宋_GB2312" w:eastAsia="仿宋_GB2312"/>
          <w:kern w:val="0"/>
          <w:sz w:val="32"/>
        </w:rPr>
        <w:t>。</w:t>
      </w:r>
    </w:p>
    <w:p w:rsidR="00337102" w:rsidRDefault="00337102" w:rsidP="00337102">
      <w:pPr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</w:rPr>
        <w:t>4.发布实施。</w:t>
      </w:r>
      <w:r>
        <w:rPr>
          <w:rFonts w:ascii="仿宋_GB2312" w:eastAsia="仿宋_GB2312"/>
          <w:kern w:val="0"/>
          <w:sz w:val="32"/>
        </w:rPr>
        <w:t>公示无异议</w:t>
      </w:r>
      <w:r>
        <w:rPr>
          <w:rFonts w:ascii="仿宋_GB2312" w:eastAsia="仿宋_GB2312" w:hint="eastAsia"/>
          <w:kern w:val="0"/>
          <w:sz w:val="32"/>
        </w:rPr>
        <w:t>后</w:t>
      </w:r>
      <w:r>
        <w:rPr>
          <w:rFonts w:ascii="仿宋_GB2312" w:eastAsia="仿宋_GB2312"/>
          <w:kern w:val="0"/>
          <w:sz w:val="32"/>
        </w:rPr>
        <w:t>，</w:t>
      </w:r>
      <w:r>
        <w:rPr>
          <w:rFonts w:ascii="仿宋_GB2312" w:eastAsia="仿宋_GB2312" w:hint="eastAsia"/>
          <w:kern w:val="0"/>
          <w:sz w:val="32"/>
        </w:rPr>
        <w:t>予以</w:t>
      </w:r>
      <w:r>
        <w:rPr>
          <w:rFonts w:ascii="仿宋_GB2312" w:eastAsia="仿宋_GB2312"/>
          <w:kern w:val="0"/>
          <w:sz w:val="32"/>
        </w:rPr>
        <w:t>公布</w:t>
      </w:r>
      <w:r>
        <w:rPr>
          <w:rFonts w:ascii="仿宋_GB2312" w:eastAsia="仿宋_GB2312" w:hint="eastAsia"/>
          <w:kern w:val="0"/>
          <w:sz w:val="32"/>
        </w:rPr>
        <w:t>。公布内容</w:t>
      </w:r>
      <w:r>
        <w:rPr>
          <w:rFonts w:ascii="仿宋_GB2312" w:eastAsia="仿宋_GB2312" w:hAnsi="黑体" w:cs="黑体"/>
          <w:sz w:val="32"/>
          <w:szCs w:val="32"/>
        </w:rPr>
        <w:t>包括补贴品目、产品名称</w:t>
      </w:r>
      <w:r>
        <w:rPr>
          <w:rFonts w:ascii="仿宋_GB2312" w:eastAsia="仿宋_GB2312" w:hAnsi="黑体" w:cs="黑体" w:hint="eastAsia"/>
          <w:sz w:val="32"/>
          <w:szCs w:val="32"/>
        </w:rPr>
        <w:t>及对应的</w:t>
      </w:r>
      <w:r>
        <w:rPr>
          <w:rFonts w:ascii="仿宋_GB2312" w:eastAsia="仿宋_GB2312" w:hAnsi="黑体" w:cs="黑体"/>
          <w:sz w:val="32"/>
          <w:szCs w:val="32"/>
        </w:rPr>
        <w:t>大纲。原则上，农机专项鉴定产品</w:t>
      </w:r>
      <w:r>
        <w:rPr>
          <w:rFonts w:ascii="仿宋_GB2312" w:eastAsia="仿宋_GB2312" w:hAnsi="黑体" w:cs="黑体" w:hint="eastAsia"/>
          <w:sz w:val="32"/>
          <w:szCs w:val="32"/>
        </w:rPr>
        <w:t>购置</w:t>
      </w:r>
      <w:r>
        <w:rPr>
          <w:rFonts w:ascii="仿宋_GB2312" w:eastAsia="仿宋_GB2312" w:hAnsi="黑体" w:cs="黑体"/>
          <w:sz w:val="32"/>
          <w:szCs w:val="32"/>
        </w:rPr>
        <w:t>补贴</w:t>
      </w:r>
      <w:r>
        <w:rPr>
          <w:rFonts w:ascii="仿宋_GB2312" w:eastAsia="仿宋_GB2312" w:hAnsi="黑体" w:cs="黑体" w:hint="eastAsia"/>
          <w:sz w:val="32"/>
          <w:szCs w:val="32"/>
        </w:rPr>
        <w:t>种类</w:t>
      </w:r>
      <w:r>
        <w:rPr>
          <w:rFonts w:ascii="仿宋_GB2312" w:eastAsia="仿宋_GB2312" w:hAnsi="黑体" w:cs="黑体"/>
          <w:sz w:val="32"/>
          <w:szCs w:val="32"/>
        </w:rPr>
        <w:t>范围应每年第一季度公布</w:t>
      </w:r>
      <w:r>
        <w:rPr>
          <w:rFonts w:ascii="仿宋_GB2312" w:eastAsia="仿宋_GB2312" w:hAnsi="黑体" w:cs="黑体" w:hint="eastAsia"/>
          <w:sz w:val="32"/>
          <w:szCs w:val="32"/>
        </w:rPr>
        <w:t>，并按年度进行调整。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（三）</w:t>
      </w:r>
      <w:r>
        <w:rPr>
          <w:rFonts w:ascii="楷体_GB2312" w:eastAsia="楷体_GB2312" w:hAnsi="楷体_GB2312" w:cs="楷体_GB2312" w:hint="eastAsia"/>
          <w:kern w:val="0"/>
          <w:sz w:val="32"/>
        </w:rPr>
        <w:t>实施时间</w:t>
      </w:r>
      <w:r>
        <w:rPr>
          <w:rFonts w:ascii="楷体_GB2312" w:eastAsia="楷体_GB2312" w:hAnsi="楷体_GB2312" w:cs="楷体_GB2312"/>
          <w:kern w:val="0"/>
          <w:sz w:val="32"/>
        </w:rPr>
        <w:t>。</w:t>
      </w:r>
      <w:r>
        <w:rPr>
          <w:rFonts w:ascii="仿宋_GB2312" w:eastAsia="仿宋_GB2312"/>
          <w:kern w:val="0"/>
          <w:sz w:val="32"/>
        </w:rPr>
        <w:t>农机</w:t>
      </w:r>
      <w:r>
        <w:rPr>
          <w:rFonts w:ascii="仿宋_GB2312" w:eastAsia="仿宋_GB2312" w:hAnsi="黑体" w:cs="黑体"/>
          <w:sz w:val="32"/>
          <w:szCs w:val="32"/>
        </w:rPr>
        <w:t>专项鉴定产品购置补贴实施周期一般为三年，可按年度调整。具体由各省根据农机购置补贴实施周期、农机专项鉴定产品证书有效期等确定</w:t>
      </w:r>
      <w:r>
        <w:rPr>
          <w:rFonts w:ascii="仿宋_GB2312" w:eastAsia="仿宋_GB2312" w:hAnsi="黑体" w:cs="黑体" w:hint="eastAsia"/>
          <w:sz w:val="32"/>
          <w:szCs w:val="32"/>
        </w:rPr>
        <w:t>。专项鉴定大纲转化为推广鉴定大纲后，按该专项鉴定大纲进行鉴定的产品，其补贴资质最多可延长至其鉴定证书有效期止后一年。</w:t>
      </w:r>
    </w:p>
    <w:p w:rsidR="00337102" w:rsidRDefault="00337102" w:rsidP="0033710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cs="黑体"/>
          <w:sz w:val="32"/>
          <w:szCs w:val="32"/>
        </w:rPr>
        <w:t>补贴机具</w:t>
      </w:r>
      <w:r>
        <w:rPr>
          <w:rFonts w:ascii="黑体" w:eastAsia="黑体" w:hAnsi="黑体" w:cs="黑体" w:hint="eastAsia"/>
          <w:sz w:val="32"/>
          <w:szCs w:val="32"/>
        </w:rPr>
        <w:t>分档与补贴额测算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农机专项鉴定产品补贴的分类分档、补贴额测定和投档等工作</w:t>
      </w:r>
      <w:r>
        <w:rPr>
          <w:rFonts w:ascii="仿宋_GB2312" w:eastAsia="仿宋_GB2312" w:hAnsi="黑体" w:cs="黑体" w:hint="eastAsia"/>
          <w:sz w:val="32"/>
          <w:szCs w:val="32"/>
        </w:rPr>
        <w:t>总体按照现行</w:t>
      </w:r>
      <w:r>
        <w:rPr>
          <w:rFonts w:ascii="仿宋_GB2312" w:eastAsia="仿宋_GB2312" w:hAnsi="黑体" w:cs="黑体"/>
          <w:sz w:val="32"/>
          <w:szCs w:val="32"/>
        </w:rPr>
        <w:t>农机购置</w:t>
      </w:r>
      <w:r>
        <w:rPr>
          <w:rFonts w:ascii="仿宋_GB2312" w:eastAsia="仿宋_GB2312" w:hAnsi="黑体" w:cs="黑体" w:hint="eastAsia"/>
          <w:sz w:val="32"/>
          <w:szCs w:val="32"/>
        </w:rPr>
        <w:t>补贴政策</w:t>
      </w:r>
      <w:r>
        <w:rPr>
          <w:rFonts w:ascii="仿宋_GB2312" w:eastAsia="仿宋_GB2312" w:hAnsi="黑体" w:cs="黑体"/>
          <w:sz w:val="32"/>
          <w:szCs w:val="32"/>
        </w:rPr>
        <w:t>相关规定开展</w:t>
      </w:r>
      <w:r>
        <w:rPr>
          <w:rFonts w:ascii="仿宋_GB2312" w:eastAsia="仿宋_GB2312" w:hAnsi="黑体" w:cs="黑体" w:hint="eastAsia"/>
          <w:sz w:val="32"/>
          <w:szCs w:val="32"/>
        </w:rPr>
        <w:t>，并符合以下要求。</w:t>
      </w:r>
    </w:p>
    <w:p w:rsidR="00337102" w:rsidRDefault="00337102" w:rsidP="0033710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（一）补贴机具分档。</w:t>
      </w:r>
      <w:r>
        <w:rPr>
          <w:rFonts w:ascii="仿宋_GB2312" w:eastAsia="仿宋_GB2312" w:hAnsi="黑体" w:cs="黑体"/>
          <w:sz w:val="32"/>
          <w:szCs w:val="32"/>
        </w:rPr>
        <w:t>组织</w:t>
      </w:r>
      <w:r>
        <w:rPr>
          <w:rFonts w:ascii="仿宋_GB2312" w:eastAsia="仿宋_GB2312" w:hAnsi="黑体" w:cs="黑体" w:hint="eastAsia"/>
          <w:sz w:val="32"/>
          <w:szCs w:val="32"/>
        </w:rPr>
        <w:t>农机</w:t>
      </w:r>
      <w:r>
        <w:rPr>
          <w:rFonts w:ascii="仿宋_GB2312" w:eastAsia="仿宋_GB2312" w:hAnsi="黑体" w:cs="黑体"/>
          <w:sz w:val="32"/>
          <w:szCs w:val="32"/>
        </w:rPr>
        <w:t>购置补贴</w:t>
      </w:r>
      <w:r>
        <w:rPr>
          <w:rFonts w:ascii="仿宋_GB2312" w:eastAsia="仿宋_GB2312" w:hAnsi="黑体" w:cs="黑体" w:hint="eastAsia"/>
          <w:sz w:val="32"/>
          <w:szCs w:val="32"/>
        </w:rPr>
        <w:t>管理</w:t>
      </w:r>
      <w:r>
        <w:rPr>
          <w:rFonts w:ascii="仿宋_GB2312" w:eastAsia="仿宋_GB2312" w:hAnsi="黑体" w:cs="黑体"/>
          <w:sz w:val="32"/>
          <w:szCs w:val="32"/>
        </w:rPr>
        <w:t>、试验鉴定、技术推广、生产制造等方面的专家</w:t>
      </w:r>
      <w:r>
        <w:rPr>
          <w:rFonts w:ascii="仿宋_GB2312" w:eastAsia="仿宋_GB2312" w:hAnsi="黑体" w:cs="黑体" w:hint="eastAsia"/>
          <w:sz w:val="32"/>
          <w:szCs w:val="32"/>
        </w:rPr>
        <w:t>，紧紧围绕</w:t>
      </w:r>
      <w:r>
        <w:rPr>
          <w:rFonts w:ascii="仿宋_GB2312" w:eastAsia="仿宋_GB2312" w:hAnsi="黑体" w:cs="黑体"/>
          <w:sz w:val="32"/>
          <w:szCs w:val="32"/>
        </w:rPr>
        <w:t>机具的性能、结构、材质等指标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/>
          <w:sz w:val="32"/>
          <w:szCs w:val="32"/>
        </w:rPr>
        <w:t>集体研究确定专项鉴定产品的分类分档参数</w:t>
      </w:r>
      <w:r>
        <w:rPr>
          <w:rFonts w:ascii="仿宋_GB2312" w:eastAsia="仿宋_GB2312" w:hAnsi="黑体" w:cs="黑体" w:hint="eastAsia"/>
          <w:sz w:val="32"/>
          <w:szCs w:val="32"/>
        </w:rPr>
        <w:t>。属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全国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补贴范围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</w:rPr>
        <w:t>现行</w:t>
      </w:r>
      <w:r>
        <w:rPr>
          <w:rFonts w:ascii="仿宋_GB2312" w:eastAsia="仿宋_GB2312"/>
          <w:kern w:val="0"/>
          <w:sz w:val="32"/>
        </w:rPr>
        <w:t>农机</w:t>
      </w:r>
      <w:r>
        <w:rPr>
          <w:rFonts w:ascii="仿宋_GB2312" w:eastAsia="仿宋_GB2312" w:hint="eastAsia"/>
          <w:kern w:val="0"/>
          <w:sz w:val="32"/>
        </w:rPr>
        <w:t>推广鉴定大纲</w:t>
      </w:r>
      <w:r>
        <w:rPr>
          <w:rFonts w:ascii="仿宋_GB2312" w:eastAsia="仿宋_GB2312"/>
          <w:kern w:val="0"/>
          <w:sz w:val="32"/>
        </w:rPr>
        <w:t>不能</w:t>
      </w:r>
      <w:r>
        <w:rPr>
          <w:rFonts w:ascii="仿宋_GB2312" w:eastAsia="仿宋_GB2312" w:hint="eastAsia"/>
          <w:kern w:val="0"/>
          <w:sz w:val="32"/>
        </w:rPr>
        <w:t>涵盖</w:t>
      </w:r>
      <w:r>
        <w:rPr>
          <w:rFonts w:ascii="仿宋_GB2312" w:eastAsia="仿宋_GB2312"/>
          <w:kern w:val="0"/>
          <w:sz w:val="32"/>
        </w:rPr>
        <w:t>的专项鉴定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在同类产品分档参数基础上，增加有关创新性指标参数，并单独分档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（二）补贴额测算。</w:t>
      </w:r>
      <w:r>
        <w:rPr>
          <w:rFonts w:ascii="仿宋_GB2312" w:eastAsia="仿宋_GB2312" w:hAnsi="黑体" w:cs="黑体" w:hint="eastAsia"/>
          <w:sz w:val="32"/>
          <w:szCs w:val="32"/>
        </w:rPr>
        <w:t>测算农机专项鉴定产品补贴定额，其</w:t>
      </w:r>
      <w:r>
        <w:rPr>
          <w:rFonts w:ascii="仿宋_GB2312" w:eastAsia="仿宋_GB2312" w:hAnsi="黑体" w:cs="黑体"/>
          <w:sz w:val="32"/>
          <w:szCs w:val="32"/>
        </w:rPr>
        <w:t>市场销售均价可通过市场调查获取，也可委托有资质的第三方进行价格</w:t>
      </w:r>
      <w:r>
        <w:rPr>
          <w:rFonts w:ascii="仿宋_GB2312" w:eastAsia="仿宋_GB2312" w:hAnsi="黑体" w:cs="黑体" w:hint="eastAsia"/>
          <w:sz w:val="32"/>
          <w:szCs w:val="32"/>
        </w:rPr>
        <w:t>测算</w:t>
      </w:r>
      <w:r>
        <w:rPr>
          <w:rFonts w:ascii="仿宋_GB2312" w:eastAsia="仿宋_GB2312" w:hAnsi="黑体" w:cs="黑体"/>
          <w:sz w:val="32"/>
          <w:szCs w:val="32"/>
        </w:rPr>
        <w:t>。对于只有一家企业生产的，应当委托有资质的第三方进行价格审计。</w:t>
      </w:r>
      <w:r>
        <w:rPr>
          <w:rFonts w:ascii="仿宋_GB2312" w:eastAsia="仿宋_GB2312" w:hAnsi="黑体" w:cs="黑体" w:hint="eastAsia"/>
          <w:sz w:val="32"/>
          <w:szCs w:val="32"/>
        </w:rPr>
        <w:t>补贴额原则上不高于同类或相似补贴产品补贴额。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（三）补贴机具投档。</w:t>
      </w:r>
      <w:r>
        <w:rPr>
          <w:rFonts w:ascii="仿宋_GB2312" w:eastAsia="仿宋_GB2312" w:hAnsi="黑体" w:cs="黑体" w:hint="eastAsia"/>
          <w:sz w:val="32"/>
          <w:szCs w:val="32"/>
        </w:rPr>
        <w:t>组织</w:t>
      </w:r>
      <w:r>
        <w:rPr>
          <w:rFonts w:ascii="仿宋_GB2312" w:eastAsia="仿宋_GB2312" w:hAnsi="黑体" w:cs="黑体"/>
          <w:sz w:val="32"/>
          <w:szCs w:val="32"/>
        </w:rPr>
        <w:t>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机生产企业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按规定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投档，</w:t>
      </w:r>
      <w:r>
        <w:rPr>
          <w:rFonts w:ascii="仿宋_GB2312" w:eastAsia="仿宋_GB2312" w:hAnsi="黑体" w:cs="黑体"/>
          <w:sz w:val="32"/>
          <w:szCs w:val="32"/>
        </w:rPr>
        <w:t>对于现行推广鉴定大纲不能涵盖</w:t>
      </w:r>
      <w:r>
        <w:rPr>
          <w:rFonts w:ascii="仿宋_GB2312" w:eastAsia="仿宋_GB2312" w:hint="eastAsia"/>
          <w:kern w:val="0"/>
          <w:sz w:val="32"/>
        </w:rPr>
        <w:t>其主要功能</w:t>
      </w:r>
      <w:r>
        <w:rPr>
          <w:rFonts w:ascii="仿宋_GB2312" w:eastAsia="仿宋_GB2312"/>
          <w:kern w:val="0"/>
          <w:sz w:val="32"/>
        </w:rPr>
        <w:t>和</w:t>
      </w:r>
      <w:r>
        <w:rPr>
          <w:rFonts w:ascii="仿宋_GB2312" w:eastAsia="仿宋_GB2312" w:hint="eastAsia"/>
          <w:kern w:val="0"/>
          <w:sz w:val="32"/>
        </w:rPr>
        <w:t>主体</w:t>
      </w:r>
      <w:r>
        <w:rPr>
          <w:rFonts w:ascii="仿宋_GB2312" w:eastAsia="仿宋_GB2312"/>
          <w:kern w:val="0"/>
          <w:sz w:val="32"/>
        </w:rPr>
        <w:t>结构</w:t>
      </w:r>
      <w:r>
        <w:rPr>
          <w:rFonts w:ascii="仿宋_GB2312" w:eastAsia="仿宋_GB2312" w:hAnsi="黑体" w:cs="黑体"/>
          <w:sz w:val="32"/>
          <w:szCs w:val="32"/>
        </w:rPr>
        <w:t>的</w:t>
      </w:r>
      <w:r>
        <w:rPr>
          <w:rFonts w:ascii="仿宋_GB2312" w:eastAsia="仿宋_GB2312"/>
          <w:kern w:val="0"/>
          <w:sz w:val="32"/>
        </w:rPr>
        <w:t>专项鉴定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，投档时应同步上传</w:t>
      </w:r>
      <w:r>
        <w:rPr>
          <w:rFonts w:ascii="仿宋_GB2312" w:eastAsia="仿宋_GB2312"/>
          <w:kern w:val="0"/>
          <w:sz w:val="32"/>
        </w:rPr>
        <w:t>农机试验</w:t>
      </w:r>
      <w:r>
        <w:rPr>
          <w:rFonts w:ascii="仿宋_GB2312" w:eastAsia="仿宋_GB2312" w:hint="eastAsia"/>
          <w:kern w:val="0"/>
          <w:sz w:val="32"/>
        </w:rPr>
        <w:t>鉴定</w:t>
      </w:r>
      <w:r>
        <w:rPr>
          <w:rFonts w:ascii="仿宋_GB2312" w:eastAsia="仿宋_GB2312" w:hAnsi="黑体" w:cs="黑体"/>
          <w:sz w:val="32"/>
          <w:szCs w:val="32"/>
        </w:rPr>
        <w:t>证书（鉴定类型为推广鉴定）。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对超范围投送产品</w:t>
      </w:r>
      <w:r>
        <w:rPr>
          <w:rFonts w:ascii="仿宋_GB2312" w:eastAsia="仿宋_GB2312" w:hAnsi="黑体" w:cs="黑体"/>
          <w:sz w:val="32"/>
          <w:szCs w:val="32"/>
        </w:rPr>
        <w:t>及投送品目、档次错误的，按违规行为处理。</w:t>
      </w:r>
    </w:p>
    <w:p w:rsidR="00337102" w:rsidRDefault="00337102" w:rsidP="0033710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三、实施管理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农机专项鉴定产品的补贴实施要严格执行农机购置补</w:t>
      </w:r>
      <w:r>
        <w:rPr>
          <w:rFonts w:ascii="仿宋_GB2312" w:eastAsia="仿宋_GB2312" w:hAnsi="黑体" w:cs="黑体" w:hint="eastAsia"/>
          <w:sz w:val="32"/>
          <w:szCs w:val="32"/>
        </w:rPr>
        <w:lastRenderedPageBreak/>
        <w:t>贴政策实施有关规定，并切实做好以下工作。</w:t>
      </w:r>
    </w:p>
    <w:p w:rsidR="00337102" w:rsidRDefault="00337102" w:rsidP="0033710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（一）加强</w:t>
      </w:r>
      <w:r>
        <w:rPr>
          <w:rFonts w:ascii="楷体_GB2312" w:eastAsia="楷体_GB2312" w:hAnsi="楷体_GB2312" w:cs="楷体_GB2312" w:hint="eastAsia"/>
          <w:kern w:val="0"/>
          <w:sz w:val="32"/>
        </w:rPr>
        <w:t>组织</w:t>
      </w:r>
      <w:r>
        <w:rPr>
          <w:rFonts w:ascii="楷体_GB2312" w:eastAsia="楷体_GB2312" w:hAnsi="楷体_GB2312" w:cs="楷体_GB2312"/>
          <w:kern w:val="0"/>
          <w:sz w:val="32"/>
        </w:rPr>
        <w:t>领导</w:t>
      </w:r>
      <w:r>
        <w:rPr>
          <w:rFonts w:ascii="楷体_GB2312" w:eastAsia="楷体_GB2312" w:hAnsi="楷体_GB2312" w:cs="楷体_GB2312" w:hint="eastAsia"/>
          <w:kern w:val="0"/>
          <w:sz w:val="32"/>
        </w:rPr>
        <w:t>。</w:t>
      </w:r>
      <w:r>
        <w:rPr>
          <w:rFonts w:ascii="仿宋_GB2312" w:eastAsia="仿宋_GB2312" w:hAnsi="黑体" w:cs="黑体"/>
          <w:sz w:val="32"/>
          <w:szCs w:val="32"/>
        </w:rPr>
        <w:t>健全完善风险防控工作制度和内部控制规程，推行全程信息化操作</w:t>
      </w:r>
      <w:r>
        <w:rPr>
          <w:rFonts w:ascii="仿宋_GB2312" w:eastAsia="仿宋_GB2312" w:hAnsi="黑体" w:cs="黑体" w:hint="eastAsia"/>
          <w:sz w:val="32"/>
          <w:szCs w:val="32"/>
        </w:rPr>
        <w:t>。</w:t>
      </w:r>
      <w:r>
        <w:rPr>
          <w:rFonts w:ascii="仿宋_GB2312" w:eastAsia="仿宋_GB2312" w:hAnsi="黑体" w:cs="黑体"/>
          <w:sz w:val="32"/>
          <w:szCs w:val="32"/>
        </w:rPr>
        <w:t>集体研究的</w:t>
      </w:r>
      <w:r>
        <w:rPr>
          <w:rFonts w:ascii="仿宋_GB2312" w:eastAsia="仿宋_GB2312" w:hAnsi="黑体" w:cs="黑体" w:hint="eastAsia"/>
          <w:sz w:val="32"/>
          <w:szCs w:val="32"/>
        </w:rPr>
        <w:t>事项</w:t>
      </w:r>
      <w:r>
        <w:rPr>
          <w:rFonts w:ascii="仿宋_GB2312" w:eastAsia="仿宋_GB2312" w:hAnsi="黑体" w:cs="黑体"/>
          <w:sz w:val="32"/>
          <w:szCs w:val="32"/>
        </w:rPr>
        <w:t>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要有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包含参会人员发言内容的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会议记录，并形成会议纪要或意见。</w:t>
      </w:r>
    </w:p>
    <w:p w:rsidR="00337102" w:rsidRDefault="00337102" w:rsidP="00337102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（二）</w:t>
      </w:r>
      <w:r>
        <w:rPr>
          <w:rFonts w:ascii="楷体_GB2312" w:eastAsia="楷体_GB2312" w:hAnsi="楷体_GB2312" w:cs="楷体_GB2312" w:hint="eastAsia"/>
          <w:kern w:val="0"/>
          <w:sz w:val="32"/>
        </w:rPr>
        <w:t>及时公开信息。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有关规定发布农机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专项鉴定产品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补贴实施方案，公开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资金规模、实施区域、操作程序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，以及补贴额一览表、补贴机具信息表等信息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（三）</w:t>
      </w:r>
      <w:r>
        <w:rPr>
          <w:rFonts w:ascii="楷体_GB2312" w:eastAsia="楷体_GB2312" w:hAnsi="楷体_GB2312" w:cs="楷体_GB2312" w:hint="eastAsia"/>
          <w:kern w:val="0"/>
          <w:sz w:val="32"/>
        </w:rPr>
        <w:t>强化诚信建设。</w:t>
      </w:r>
      <w:r>
        <w:rPr>
          <w:rFonts w:ascii="仿宋_GB2312" w:eastAsia="仿宋_GB2312" w:hAnsi="黑体" w:cs="黑体" w:hint="eastAsia"/>
          <w:bCs/>
          <w:sz w:val="32"/>
          <w:szCs w:val="32"/>
        </w:rPr>
        <w:t>组织自愿参与补贴的</w:t>
      </w:r>
      <w:r>
        <w:rPr>
          <w:rFonts w:ascii="仿宋_GB2312" w:eastAsia="仿宋_GB2312" w:hAnsi="黑体" w:cs="黑体"/>
          <w:bCs/>
          <w:sz w:val="32"/>
          <w:szCs w:val="32"/>
        </w:rPr>
        <w:t>农机专项鉴定产品生产企业进行书面承诺，</w:t>
      </w:r>
      <w:r>
        <w:rPr>
          <w:rFonts w:ascii="仿宋_GB2312" w:eastAsia="仿宋_GB2312" w:hAnsi="黑体" w:cs="黑体" w:hint="eastAsia"/>
          <w:bCs/>
          <w:sz w:val="32"/>
          <w:szCs w:val="32"/>
        </w:rPr>
        <w:t>明确</w:t>
      </w:r>
      <w:r>
        <w:rPr>
          <w:rFonts w:ascii="仿宋_GB2312" w:eastAsia="仿宋_GB2312" w:hAnsi="黑体" w:cs="黑体"/>
          <w:bCs/>
          <w:sz w:val="32"/>
          <w:szCs w:val="32"/>
        </w:rPr>
        <w:t>其在产品质量、经销商管理、销售价格真实性、售后服务、退换货及纠纷处理等方面的</w:t>
      </w:r>
      <w:r>
        <w:rPr>
          <w:rFonts w:ascii="仿宋_GB2312" w:eastAsia="仿宋_GB2312" w:hAnsi="黑体" w:cs="黑体" w:hint="eastAsia"/>
          <w:bCs/>
          <w:sz w:val="32"/>
          <w:szCs w:val="32"/>
        </w:rPr>
        <w:t>主体</w:t>
      </w:r>
      <w:r>
        <w:rPr>
          <w:rFonts w:ascii="仿宋_GB2312" w:eastAsia="仿宋_GB2312" w:hAnsi="黑体" w:cs="黑体"/>
          <w:bCs/>
          <w:sz w:val="32"/>
          <w:szCs w:val="32"/>
        </w:rPr>
        <w:t>责任</w:t>
      </w:r>
      <w:r>
        <w:rPr>
          <w:rFonts w:ascii="仿宋_GB2312" w:eastAsia="仿宋_GB2312" w:hAnsi="黑体" w:cs="黑体" w:hint="eastAsia"/>
          <w:bCs/>
          <w:sz w:val="32"/>
          <w:szCs w:val="32"/>
        </w:rPr>
        <w:t>，并监督其履行承诺</w:t>
      </w:r>
      <w:r>
        <w:rPr>
          <w:rFonts w:ascii="仿宋_GB2312" w:eastAsia="仿宋_GB2312" w:hAnsi="黑体" w:cs="黑体"/>
          <w:bCs/>
          <w:sz w:val="32"/>
          <w:szCs w:val="32"/>
        </w:rPr>
        <w:t>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（四）</w:t>
      </w:r>
      <w:r>
        <w:rPr>
          <w:rFonts w:ascii="楷体_GB2312" w:eastAsia="楷体_GB2312" w:hAnsi="楷体_GB2312" w:cs="楷体_GB2312" w:hint="eastAsia"/>
          <w:kern w:val="0"/>
          <w:sz w:val="32"/>
        </w:rPr>
        <w:t>做好进度调度。</w:t>
      </w:r>
      <w:r>
        <w:rPr>
          <w:rFonts w:ascii="仿宋_GB2312" w:eastAsia="仿宋_GB2312" w:hAnsi="黑体" w:cs="黑体"/>
          <w:sz w:val="32"/>
          <w:szCs w:val="32"/>
        </w:rPr>
        <w:t>对专项鉴定产品补贴</w:t>
      </w:r>
      <w:r>
        <w:rPr>
          <w:rFonts w:ascii="仿宋_GB2312" w:eastAsia="仿宋_GB2312" w:hAnsi="黑体" w:cs="黑体" w:hint="eastAsia"/>
          <w:sz w:val="32"/>
          <w:szCs w:val="32"/>
        </w:rPr>
        <w:t>实施情况</w:t>
      </w:r>
      <w:r>
        <w:rPr>
          <w:rFonts w:ascii="仿宋_GB2312" w:eastAsia="仿宋_GB2312" w:hAnsi="黑体" w:cs="黑体"/>
          <w:sz w:val="32"/>
          <w:szCs w:val="32"/>
        </w:rPr>
        <w:t>按品目</w:t>
      </w:r>
      <w:r>
        <w:rPr>
          <w:rFonts w:ascii="仿宋_GB2312" w:eastAsia="仿宋_GB2312" w:hAnsi="黑体" w:cs="黑体" w:hint="eastAsia"/>
          <w:sz w:val="32"/>
          <w:szCs w:val="32"/>
        </w:rPr>
        <w:t>及对应的</w:t>
      </w:r>
      <w:r>
        <w:rPr>
          <w:rFonts w:ascii="仿宋_GB2312" w:eastAsia="仿宋_GB2312" w:hAnsi="黑体" w:cs="黑体"/>
          <w:sz w:val="32"/>
          <w:szCs w:val="32"/>
        </w:rPr>
        <w:t>专项鉴定大纲进行</w:t>
      </w:r>
      <w:r>
        <w:rPr>
          <w:rFonts w:ascii="仿宋_GB2312" w:eastAsia="仿宋_GB2312" w:hAnsi="黑体" w:cs="黑体" w:hint="eastAsia"/>
          <w:sz w:val="32"/>
          <w:szCs w:val="32"/>
        </w:rPr>
        <w:t>单独调度，并按月汇总上报。</w:t>
      </w:r>
    </w:p>
    <w:p w:rsidR="00337102" w:rsidRDefault="00337102" w:rsidP="00337102">
      <w:pPr>
        <w:ind w:firstLineChars="200" w:firstLine="640"/>
        <w:rPr>
          <w:rFonts w:ascii="仿宋_GB2312" w:eastAsia="仿宋_GB2312" w:hAnsi="黑体" w:cs="黑体" w:hint="eastAsia"/>
          <w:bCs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</w:rPr>
        <w:t>（</w:t>
      </w:r>
      <w:r>
        <w:rPr>
          <w:rFonts w:ascii="楷体_GB2312" w:eastAsia="楷体_GB2312" w:hAnsi="楷体_GB2312" w:cs="楷体_GB2312" w:hint="eastAsia"/>
          <w:kern w:val="0"/>
          <w:sz w:val="32"/>
        </w:rPr>
        <w:t>五</w:t>
      </w:r>
      <w:r>
        <w:rPr>
          <w:rFonts w:ascii="楷体_GB2312" w:eastAsia="楷体_GB2312" w:hAnsi="楷体_GB2312" w:cs="楷体_GB2312"/>
          <w:kern w:val="0"/>
          <w:sz w:val="32"/>
        </w:rPr>
        <w:t>）</w:t>
      </w:r>
      <w:r>
        <w:rPr>
          <w:rFonts w:ascii="楷体_GB2312" w:eastAsia="楷体_GB2312" w:hAnsi="楷体_GB2312" w:cs="楷体_GB2312" w:hint="eastAsia"/>
          <w:kern w:val="0"/>
          <w:sz w:val="32"/>
        </w:rPr>
        <w:t>开展</w:t>
      </w:r>
      <w:r>
        <w:rPr>
          <w:rFonts w:ascii="楷体_GB2312" w:eastAsia="楷体_GB2312" w:hAnsi="楷体_GB2312" w:cs="楷体_GB2312"/>
          <w:kern w:val="0"/>
          <w:sz w:val="32"/>
        </w:rPr>
        <w:t>抽查</w:t>
      </w:r>
      <w:r>
        <w:rPr>
          <w:rFonts w:ascii="楷体_GB2312" w:eastAsia="楷体_GB2312" w:hAnsi="楷体_GB2312" w:cs="楷体_GB2312" w:hint="eastAsia"/>
          <w:kern w:val="0"/>
          <w:sz w:val="32"/>
        </w:rPr>
        <w:t>监督。</w:t>
      </w:r>
      <w:r>
        <w:rPr>
          <w:rFonts w:ascii="仿宋_GB2312" w:eastAsia="仿宋_GB2312" w:hAnsi="黑体" w:cs="黑体"/>
          <w:sz w:val="32"/>
          <w:szCs w:val="32"/>
        </w:rPr>
        <w:t>委托有</w:t>
      </w:r>
      <w:r>
        <w:rPr>
          <w:rFonts w:ascii="仿宋_GB2312" w:eastAsia="仿宋_GB2312" w:hAnsi="黑体" w:cs="黑体" w:hint="eastAsia"/>
          <w:sz w:val="32"/>
          <w:szCs w:val="32"/>
        </w:rPr>
        <w:t>产品质量检验检测</w:t>
      </w:r>
      <w:r>
        <w:rPr>
          <w:rFonts w:ascii="仿宋_GB2312" w:eastAsia="仿宋_GB2312" w:hAnsi="黑体" w:cs="黑体"/>
          <w:sz w:val="32"/>
          <w:szCs w:val="32"/>
        </w:rPr>
        <w:t>资质的第三方机构开展一定比例的补贴产品抽查核验，</w:t>
      </w:r>
      <w:r>
        <w:rPr>
          <w:rFonts w:ascii="仿宋_GB2312" w:eastAsia="仿宋_GB2312" w:hAnsi="黑体" w:cs="黑体" w:hint="eastAsia"/>
          <w:sz w:val="32"/>
          <w:szCs w:val="32"/>
        </w:rPr>
        <w:t>严格查处违规行为。</w:t>
      </w:r>
    </w:p>
    <w:p w:rsidR="00337102" w:rsidRDefault="00337102" w:rsidP="00337102">
      <w:pPr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各省要</w:t>
      </w:r>
      <w:r>
        <w:rPr>
          <w:rFonts w:ascii="仿宋_GB2312" w:eastAsia="仿宋_GB2312" w:hAnsi="黑体" w:cs="黑体"/>
          <w:sz w:val="32"/>
          <w:szCs w:val="32"/>
        </w:rPr>
        <w:t>结合专项鉴定产品补贴实施情况，适时提出</w:t>
      </w:r>
      <w:r>
        <w:rPr>
          <w:rFonts w:ascii="仿宋_GB2312" w:eastAsia="仿宋_GB2312" w:hAnsi="黑体" w:cs="黑体" w:hint="eastAsia"/>
          <w:sz w:val="32"/>
          <w:szCs w:val="32"/>
        </w:rPr>
        <w:t>农机推广鉴定大纲制修订</w:t>
      </w:r>
      <w:r>
        <w:rPr>
          <w:rFonts w:ascii="仿宋_GB2312" w:eastAsia="仿宋_GB2312" w:hAnsi="黑体" w:cs="黑体"/>
          <w:sz w:val="32"/>
          <w:szCs w:val="32"/>
        </w:rPr>
        <w:t>建议，推动将相关专项鉴定大纲转化为推广鉴定大纲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 w:hint="eastAsia"/>
          <w:bCs/>
          <w:sz w:val="32"/>
          <w:szCs w:val="32"/>
        </w:rPr>
        <w:t>提出新增相应机具品目建议。农业农村部将农机专项鉴定产品购置补贴实施工作</w:t>
      </w:r>
      <w:r>
        <w:rPr>
          <w:rFonts w:ascii="仿宋_GB2312" w:eastAsia="仿宋_GB2312" w:hAnsi="黑体" w:cs="黑体"/>
          <w:sz w:val="32"/>
          <w:szCs w:val="32"/>
        </w:rPr>
        <w:t>列入省级农机购置补贴政策落实延伸绩效管理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管理不到位、实施问题较多、风险较大的省份，敦促整改，整改不到位的，可暂停其开展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农机专项鉴定产品购置补贴实施工作。</w:t>
      </w:r>
    </w:p>
    <w:p w:rsidR="00661EC1" w:rsidRPr="00337102" w:rsidRDefault="00661EC1"/>
    <w:sectPr w:rsidR="00661EC1" w:rsidRPr="0033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5E" w:rsidRDefault="0019085E" w:rsidP="00337102">
      <w:r>
        <w:separator/>
      </w:r>
    </w:p>
  </w:endnote>
  <w:endnote w:type="continuationSeparator" w:id="0">
    <w:p w:rsidR="0019085E" w:rsidRDefault="0019085E" w:rsidP="0033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5E" w:rsidRDefault="0019085E" w:rsidP="00337102">
      <w:r>
        <w:separator/>
      </w:r>
    </w:p>
  </w:footnote>
  <w:footnote w:type="continuationSeparator" w:id="0">
    <w:p w:rsidR="0019085E" w:rsidRDefault="0019085E" w:rsidP="0033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FF"/>
    <w:rsid w:val="0019085E"/>
    <w:rsid w:val="00337102"/>
    <w:rsid w:val="00661EC1"/>
    <w:rsid w:val="009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4CD055-0489-4644-9430-CFEF309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0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qFormat/>
    <w:rsid w:val="003371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102"/>
    <w:rPr>
      <w:sz w:val="18"/>
      <w:szCs w:val="18"/>
    </w:rPr>
  </w:style>
  <w:style w:type="character" w:customStyle="1" w:styleId="1Char">
    <w:name w:val="标题 1 Char"/>
    <w:basedOn w:val="a0"/>
    <w:link w:val="1"/>
    <w:rsid w:val="003371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2023-09-14T01:37:00Z</dcterms:created>
  <dcterms:modified xsi:type="dcterms:W3CDTF">2023-09-14T01:37:00Z</dcterms:modified>
</cp:coreProperties>
</file>